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77777777" w:rsidR="00460502" w:rsidRPr="003E7C73" w:rsidRDefault="00671DAB" w:rsidP="00DF2210">
      <w:pPr>
        <w:jc w:val="center"/>
        <w:rPr>
          <w:rFonts w:ascii="Arial" w:hAnsi="Arial" w:cs="Arial"/>
          <w:noProof/>
          <w:lang w:eastAsia="fr-CA"/>
        </w:rPr>
      </w:pPr>
      <w:r w:rsidRPr="003E7C73">
        <w:rPr>
          <w:rFonts w:ascii="Arial" w:hAnsi="Arial" w:cs="Arial"/>
          <w:noProof/>
          <w:lang w:eastAsia="fr-CA"/>
        </w:rPr>
        <w:drawing>
          <wp:inline distT="0" distB="0" distL="0" distR="0" wp14:anchorId="36ADD24D" wp14:editId="4569AABD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5D91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649674E5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 xml:space="preserve">ardi </w:t>
      </w:r>
      <w:r w:rsidR="00DD2991">
        <w:rPr>
          <w:rFonts w:ascii="Arial" w:hAnsi="Arial" w:cs="Arial"/>
          <w:bCs/>
          <w:sz w:val="22"/>
          <w:szCs w:val="22"/>
        </w:rPr>
        <w:t>2</w:t>
      </w:r>
      <w:r w:rsidR="00C87694">
        <w:rPr>
          <w:rFonts w:ascii="Arial" w:hAnsi="Arial" w:cs="Arial"/>
          <w:bCs/>
          <w:sz w:val="22"/>
          <w:szCs w:val="22"/>
        </w:rPr>
        <w:t>5 février</w:t>
      </w:r>
      <w:r w:rsidR="008F4E43">
        <w:rPr>
          <w:rFonts w:ascii="Arial" w:hAnsi="Arial" w:cs="Arial"/>
          <w:bCs/>
          <w:sz w:val="22"/>
          <w:szCs w:val="22"/>
        </w:rPr>
        <w:t xml:space="preserve"> 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1</w:t>
      </w:r>
      <w:r w:rsidR="008F4E43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h</w:t>
      </w:r>
      <w:r w:rsidR="002577F3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0</w:t>
      </w:r>
      <w:r w:rsidR="002577F3">
        <w:rPr>
          <w:rFonts w:ascii="Arial" w:hAnsi="Arial" w:cs="Arial"/>
          <w:bCs/>
          <w:sz w:val="22"/>
          <w:szCs w:val="22"/>
        </w:rPr>
        <w:t>0</w:t>
      </w:r>
      <w:r w:rsidRPr="00957588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957588">
        <w:rPr>
          <w:rFonts w:ascii="Arial" w:hAnsi="Arial" w:cs="Arial"/>
          <w:bCs/>
          <w:sz w:val="22"/>
          <w:szCs w:val="22"/>
        </w:rPr>
        <w:t>M</w:t>
      </w:r>
      <w:r w:rsidRPr="00957588">
        <w:rPr>
          <w:rFonts w:ascii="Arial" w:hAnsi="Arial" w:cs="Arial"/>
          <w:bCs/>
          <w:sz w:val="22"/>
          <w:szCs w:val="22"/>
        </w:rPr>
        <w:t>aire</w:t>
      </w:r>
      <w:r w:rsidR="00511424" w:rsidRPr="00957588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957588">
        <w:rPr>
          <w:rFonts w:ascii="Arial" w:hAnsi="Arial" w:cs="Arial"/>
          <w:bCs/>
          <w:sz w:val="22"/>
          <w:szCs w:val="22"/>
        </w:rPr>
        <w:t>Jules Haché</w:t>
      </w:r>
      <w:r w:rsidR="00870EFC" w:rsidRPr="00957588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72B9411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14:paraId="7DDC19E7" w14:textId="4EDC43BA" w:rsidR="0081012B" w:rsidRPr="00957588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ordinaire publique du </w:t>
      </w:r>
      <w:r w:rsidR="00C87694">
        <w:rPr>
          <w:rFonts w:ascii="Arial" w:hAnsi="Arial" w:cs="Arial"/>
          <w:sz w:val="22"/>
          <w:szCs w:val="22"/>
          <w:lang w:val="fr-FR"/>
        </w:rPr>
        <w:t>21 janvier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</w:t>
      </w:r>
      <w:r w:rsidR="00C87694">
        <w:rPr>
          <w:rFonts w:ascii="Arial" w:hAnsi="Arial" w:cs="Arial"/>
          <w:sz w:val="22"/>
          <w:szCs w:val="22"/>
          <w:lang w:val="fr-FR"/>
        </w:rPr>
        <w:t>20</w:t>
      </w:r>
    </w:p>
    <w:p w14:paraId="7FDAA8ED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14:paraId="028F8F9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du procès-verbal</w:t>
      </w:r>
    </w:p>
    <w:p w14:paraId="5884B207" w14:textId="77777777"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75AEA164" w14:textId="5FEABBEC" w:rsidR="00175080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4B383F13" w14:textId="77777777" w:rsidR="005B7F6F" w:rsidRDefault="005B7F6F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AAD4BF9" w14:textId="23E8BB1E" w:rsidR="0062795A" w:rsidRDefault="00DD2991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Affaires nouvelles</w:t>
      </w:r>
    </w:p>
    <w:p w14:paraId="4A935622" w14:textId="09024A63" w:rsidR="00126A7A" w:rsidRPr="00126A7A" w:rsidRDefault="00126A7A" w:rsidP="00126A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26A7A">
        <w:rPr>
          <w:rFonts w:ascii="Arial" w:hAnsi="Arial" w:cs="Arial"/>
          <w:bCs/>
          <w:sz w:val="22"/>
          <w:szCs w:val="22"/>
        </w:rPr>
        <w:t>8.1</w:t>
      </w:r>
      <w:r w:rsidRPr="00126A7A">
        <w:rPr>
          <w:rFonts w:ascii="Arial" w:hAnsi="Arial" w:cs="Arial"/>
          <w:bCs/>
          <w:sz w:val="22"/>
          <w:szCs w:val="22"/>
        </w:rPr>
        <w:tab/>
        <w:t xml:space="preserve">Remise de deux (2) chèques – Politiques de mesures incitatives </w:t>
      </w:r>
    </w:p>
    <w:p w14:paraId="063CCC4D" w14:textId="0837ABFE" w:rsidR="00126A7A" w:rsidRPr="00126A7A" w:rsidRDefault="00126A7A" w:rsidP="00126A7A">
      <w:pPr>
        <w:ind w:left="1416" w:hanging="708"/>
        <w:rPr>
          <w:rFonts w:ascii="Arial" w:hAnsi="Arial" w:cs="Arial"/>
          <w:bCs/>
          <w:sz w:val="22"/>
          <w:szCs w:val="22"/>
        </w:rPr>
      </w:pPr>
      <w:r w:rsidRPr="00126A7A">
        <w:rPr>
          <w:rFonts w:ascii="Arial" w:hAnsi="Arial" w:cs="Arial"/>
          <w:bCs/>
          <w:sz w:val="22"/>
          <w:szCs w:val="22"/>
        </w:rPr>
        <w:t xml:space="preserve">8.2 </w:t>
      </w:r>
      <w:r w:rsidRPr="00126A7A">
        <w:rPr>
          <w:rFonts w:ascii="Arial" w:hAnsi="Arial" w:cs="Arial"/>
          <w:bCs/>
          <w:sz w:val="22"/>
          <w:szCs w:val="22"/>
        </w:rPr>
        <w:tab/>
        <w:t>Résolution du conseil concernant la participation des municipalités aux fonds régionaux destinés à la promotion touristique de la péninsule acadienne par le biais de la taxe sur l’hébergement</w:t>
      </w:r>
    </w:p>
    <w:p w14:paraId="1A5E94B0" w14:textId="5ACDF2C8" w:rsidR="00126A7A" w:rsidRPr="00126A7A" w:rsidRDefault="00126A7A" w:rsidP="00126A7A">
      <w:pPr>
        <w:pStyle w:val="Sansinterligne"/>
        <w:ind w:left="1416" w:hanging="708"/>
        <w:jc w:val="both"/>
        <w:rPr>
          <w:rFonts w:ascii="Arial" w:hAnsi="Arial" w:cs="Arial"/>
          <w:bCs/>
          <w:sz w:val="22"/>
          <w:szCs w:val="22"/>
        </w:rPr>
      </w:pPr>
      <w:r w:rsidRPr="00126A7A">
        <w:rPr>
          <w:rFonts w:ascii="Arial" w:hAnsi="Arial" w:cs="Arial"/>
          <w:bCs/>
          <w:sz w:val="22"/>
          <w:szCs w:val="22"/>
        </w:rPr>
        <w:t>8.3</w:t>
      </w:r>
      <w:r w:rsidRPr="00126A7A">
        <w:rPr>
          <w:rFonts w:ascii="Arial" w:hAnsi="Arial" w:cs="Arial"/>
          <w:bCs/>
          <w:sz w:val="22"/>
          <w:szCs w:val="22"/>
        </w:rPr>
        <w:tab/>
        <w:t>Arrêté n</w:t>
      </w:r>
      <w:r w:rsidRPr="00126A7A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126A7A">
        <w:rPr>
          <w:rFonts w:ascii="Arial" w:hAnsi="Arial" w:cs="Arial"/>
          <w:bCs/>
          <w:sz w:val="22"/>
          <w:szCs w:val="22"/>
        </w:rPr>
        <w:t xml:space="preserve"> 158 –</w:t>
      </w:r>
      <w:r w:rsidRPr="00126A7A"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59D781" wp14:editId="29AD5C36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A8CB" id="Line 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" o:allowincell="f" strokecolor="#020000" strokeweight=".96pt">
                <w10:wrap anchorx="margin"/>
              </v:line>
            </w:pict>
          </mc:Fallback>
        </mc:AlternateContent>
      </w:r>
      <w:r w:rsidRPr="00126A7A">
        <w:rPr>
          <w:rFonts w:ascii="Arial" w:hAnsi="Arial" w:cs="Arial"/>
          <w:bCs/>
          <w:sz w:val="22"/>
          <w:szCs w:val="22"/>
        </w:rPr>
        <w:t xml:space="preserve"> Arrêté concernant la taxe sur l’hébergement </w:t>
      </w:r>
      <w:bookmarkStart w:id="0" w:name="_Hlk33514347"/>
      <w:r w:rsidRPr="00126A7A">
        <w:rPr>
          <w:rFonts w:ascii="Arial" w:hAnsi="Arial" w:cs="Arial"/>
          <w:bCs/>
          <w:sz w:val="22"/>
          <w:szCs w:val="22"/>
        </w:rPr>
        <w:t>touristique dans la ville de Lamèque – 1</w:t>
      </w:r>
      <w:r w:rsidRPr="00126A7A">
        <w:rPr>
          <w:rFonts w:ascii="Arial" w:hAnsi="Arial" w:cs="Arial"/>
          <w:bCs/>
          <w:sz w:val="22"/>
          <w:szCs w:val="22"/>
          <w:vertAlign w:val="superscript"/>
        </w:rPr>
        <w:t>ère</w:t>
      </w:r>
      <w:r w:rsidRPr="00126A7A">
        <w:rPr>
          <w:rFonts w:ascii="Arial" w:hAnsi="Arial" w:cs="Arial"/>
          <w:bCs/>
          <w:sz w:val="22"/>
          <w:szCs w:val="22"/>
        </w:rPr>
        <w:t xml:space="preserve"> lecture par son titre </w:t>
      </w:r>
      <w:bookmarkEnd w:id="0"/>
    </w:p>
    <w:p w14:paraId="5C70CC39" w14:textId="29E7D5BF" w:rsidR="00126A7A" w:rsidRPr="00126A7A" w:rsidRDefault="00126A7A" w:rsidP="00126A7A">
      <w:pPr>
        <w:ind w:left="1416" w:hanging="708"/>
        <w:jc w:val="both"/>
        <w:rPr>
          <w:rFonts w:ascii="Arial" w:hAnsi="Arial" w:cs="Arial"/>
          <w:bCs/>
          <w:sz w:val="22"/>
          <w:szCs w:val="22"/>
        </w:rPr>
      </w:pPr>
      <w:r w:rsidRPr="00126A7A">
        <w:rPr>
          <w:rFonts w:ascii="Arial" w:hAnsi="Arial" w:cs="Arial"/>
          <w:bCs/>
          <w:sz w:val="22"/>
          <w:szCs w:val="22"/>
        </w:rPr>
        <w:t>8.4</w:t>
      </w:r>
      <w:r w:rsidRPr="00126A7A">
        <w:rPr>
          <w:rFonts w:ascii="Arial" w:hAnsi="Arial" w:cs="Arial"/>
          <w:bCs/>
          <w:sz w:val="22"/>
          <w:szCs w:val="22"/>
        </w:rPr>
        <w:tab/>
        <w:t>Arrêté n</w:t>
      </w:r>
      <w:r w:rsidRPr="00126A7A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126A7A">
        <w:rPr>
          <w:rFonts w:ascii="Arial" w:hAnsi="Arial" w:cs="Arial"/>
          <w:bCs/>
          <w:sz w:val="22"/>
          <w:szCs w:val="22"/>
        </w:rPr>
        <w:t xml:space="preserve"> 158 –</w:t>
      </w:r>
      <w:r w:rsidRPr="00126A7A"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2FC6E6" wp14:editId="10EE350F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A2C3" id="Line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" o:allowincell="f" strokecolor="#020000" strokeweight=".96pt">
                <w10:wrap anchorx="margin"/>
              </v:line>
            </w:pict>
          </mc:Fallback>
        </mc:AlternateContent>
      </w:r>
      <w:r w:rsidRPr="00126A7A">
        <w:rPr>
          <w:rFonts w:ascii="Arial" w:hAnsi="Arial" w:cs="Arial"/>
          <w:bCs/>
          <w:sz w:val="22"/>
          <w:szCs w:val="22"/>
        </w:rPr>
        <w:t xml:space="preserve"> Arrêté concernant la taxe sur l’hébergement touristique dans la ville de Lamèque – 2e lecture par son titre</w:t>
      </w:r>
    </w:p>
    <w:p w14:paraId="51315AEF" w14:textId="2B25524F" w:rsidR="00126A7A" w:rsidRDefault="00126A7A" w:rsidP="00126A7A">
      <w:pPr>
        <w:ind w:left="1416" w:right="-93" w:hanging="708"/>
        <w:rPr>
          <w:rFonts w:ascii="Arial" w:hAnsi="Arial" w:cs="Arial"/>
          <w:bCs/>
          <w:sz w:val="22"/>
          <w:szCs w:val="22"/>
        </w:rPr>
      </w:pPr>
      <w:r w:rsidRPr="00126A7A">
        <w:rPr>
          <w:rFonts w:ascii="Arial" w:hAnsi="Arial" w:cs="Arial"/>
          <w:bCs/>
          <w:sz w:val="22"/>
          <w:szCs w:val="22"/>
        </w:rPr>
        <w:t>8.5</w:t>
      </w:r>
      <w:r w:rsidRPr="00126A7A">
        <w:rPr>
          <w:rFonts w:ascii="Arial" w:hAnsi="Arial" w:cs="Arial"/>
          <w:bCs/>
          <w:sz w:val="22"/>
          <w:szCs w:val="22"/>
        </w:rPr>
        <w:tab/>
        <w:t xml:space="preserve">Corporation de financement des municipalités du Nouveau-Brunswick </w:t>
      </w:r>
      <w:r w:rsidR="00CD359F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D</w:t>
      </w:r>
      <w:r w:rsidRPr="00126A7A">
        <w:rPr>
          <w:rFonts w:ascii="Arial" w:hAnsi="Arial" w:cs="Arial"/>
          <w:bCs/>
          <w:sz w:val="22"/>
          <w:szCs w:val="22"/>
        </w:rPr>
        <w:t>ébenture</w:t>
      </w:r>
    </w:p>
    <w:p w14:paraId="51D36722" w14:textId="55CEFACA" w:rsidR="00CD359F" w:rsidRPr="00CD359F" w:rsidRDefault="00CD359F" w:rsidP="00126A7A">
      <w:pPr>
        <w:ind w:left="1416" w:right="-93" w:hanging="708"/>
        <w:rPr>
          <w:rFonts w:ascii="Arial" w:hAnsi="Arial" w:cs="Arial"/>
          <w:bCs/>
          <w:sz w:val="24"/>
          <w:szCs w:val="24"/>
        </w:rPr>
      </w:pPr>
      <w:r w:rsidRPr="00CD359F">
        <w:rPr>
          <w:rFonts w:ascii="Arial" w:hAnsi="Arial" w:cs="Arial"/>
          <w:bCs/>
          <w:sz w:val="22"/>
          <w:szCs w:val="28"/>
        </w:rPr>
        <w:t>8.6</w:t>
      </w:r>
      <w:r w:rsidRPr="00CD359F">
        <w:rPr>
          <w:rFonts w:ascii="Arial" w:hAnsi="Arial" w:cs="Arial"/>
          <w:bCs/>
          <w:sz w:val="22"/>
          <w:szCs w:val="28"/>
        </w:rPr>
        <w:tab/>
        <w:t>Demande de don – Carrefour Coop</w:t>
      </w:r>
    </w:p>
    <w:p w14:paraId="5EF6A426" w14:textId="77777777" w:rsidR="00CD359F" w:rsidRPr="00CD359F" w:rsidRDefault="00CD359F" w:rsidP="00CD359F">
      <w:pPr>
        <w:ind w:left="1416" w:hanging="708"/>
        <w:jc w:val="both"/>
        <w:outlineLvl w:val="0"/>
        <w:rPr>
          <w:rFonts w:ascii="Arial" w:hAnsi="Arial" w:cs="Arial"/>
          <w:bCs/>
          <w:sz w:val="22"/>
          <w:szCs w:val="28"/>
          <w:lang w:val="fr-FR"/>
        </w:rPr>
      </w:pPr>
      <w:r w:rsidRPr="00C02DE3">
        <w:rPr>
          <w:rFonts w:ascii="Arial" w:hAnsi="Arial" w:cs="Arial"/>
          <w:bCs/>
          <w:sz w:val="22"/>
          <w:szCs w:val="28"/>
          <w:lang w:val="fr-FR"/>
        </w:rPr>
        <w:t xml:space="preserve">8.7 </w:t>
      </w:r>
      <w:r w:rsidRPr="00C02DE3">
        <w:rPr>
          <w:rFonts w:ascii="Arial" w:hAnsi="Arial" w:cs="Arial"/>
          <w:bCs/>
          <w:sz w:val="22"/>
          <w:szCs w:val="28"/>
          <w:lang w:val="fr-FR"/>
        </w:rPr>
        <w:tab/>
        <w:t>Résolution demandant le congédiement du PDG du réseau de Santé Vitalité</w:t>
      </w:r>
      <w:r w:rsidRPr="00CD359F">
        <w:rPr>
          <w:rFonts w:ascii="Arial" w:hAnsi="Arial" w:cs="Arial"/>
          <w:bCs/>
          <w:sz w:val="22"/>
          <w:szCs w:val="28"/>
          <w:lang w:val="fr-FR"/>
        </w:rPr>
        <w:t xml:space="preserve"> M. Gilles Lanteigne </w:t>
      </w:r>
    </w:p>
    <w:p w14:paraId="2C29BAAA" w14:textId="6D7A6ECB" w:rsidR="009C3A19" w:rsidRPr="00126A7A" w:rsidRDefault="009C3A19" w:rsidP="0062795A">
      <w:pPr>
        <w:ind w:right="42"/>
        <w:jc w:val="both"/>
        <w:rPr>
          <w:rFonts w:ascii="Arial" w:hAnsi="Arial" w:cs="Arial"/>
          <w:bCs/>
          <w:sz w:val="22"/>
          <w:szCs w:val="22"/>
        </w:rPr>
      </w:pPr>
    </w:p>
    <w:p w14:paraId="1C1AB498" w14:textId="145DA68F" w:rsidR="0062795A" w:rsidRPr="0062795A" w:rsidRDefault="00DD2991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Correspondances reçues et envoyées</w:t>
      </w:r>
    </w:p>
    <w:p w14:paraId="4BBFD7F8" w14:textId="77777777" w:rsidR="00E0560B" w:rsidRPr="0062795A" w:rsidRDefault="00E0560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68E4658E" w14:textId="02A3D898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DD2991">
        <w:rPr>
          <w:rFonts w:ascii="Arial" w:hAnsi="Arial" w:cs="Arial"/>
          <w:b/>
          <w:sz w:val="22"/>
          <w:szCs w:val="22"/>
        </w:rPr>
        <w:t>0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  <w:bookmarkStart w:id="1" w:name="_GoBack"/>
      <w:bookmarkEnd w:id="1"/>
    </w:p>
    <w:p w14:paraId="1D18E875" w14:textId="77777777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698A287C" w:rsidR="0081012B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DD2991">
        <w:rPr>
          <w:rFonts w:ascii="Arial" w:hAnsi="Arial" w:cs="Arial"/>
          <w:b/>
          <w:sz w:val="22"/>
          <w:szCs w:val="22"/>
        </w:rPr>
        <w:t>1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744006FE" w14:textId="77777777" w:rsidR="00DD2991" w:rsidRPr="00957588" w:rsidRDefault="00DD2991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5FB4" w14:textId="77777777" w:rsidR="006738B4" w:rsidRDefault="006738B4" w:rsidP="00795081">
      <w:r>
        <w:separator/>
      </w:r>
    </w:p>
  </w:endnote>
  <w:endnote w:type="continuationSeparator" w:id="0">
    <w:p w14:paraId="4F401BDF" w14:textId="77777777" w:rsidR="006738B4" w:rsidRDefault="006738B4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FB8A" w14:textId="77777777" w:rsidR="006738B4" w:rsidRDefault="006738B4" w:rsidP="00795081">
      <w:r>
        <w:separator/>
      </w:r>
    </w:p>
  </w:footnote>
  <w:footnote w:type="continuationSeparator" w:id="0">
    <w:p w14:paraId="3C3F485A" w14:textId="77777777" w:rsidR="006738B4" w:rsidRDefault="006738B4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92BCC"/>
    <w:rsid w:val="000930AB"/>
    <w:rsid w:val="000947F6"/>
    <w:rsid w:val="00095983"/>
    <w:rsid w:val="000E025B"/>
    <w:rsid w:val="000E7A41"/>
    <w:rsid w:val="001145F1"/>
    <w:rsid w:val="00126A7A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20800"/>
    <w:rsid w:val="00426445"/>
    <w:rsid w:val="00430A30"/>
    <w:rsid w:val="00433AFF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F541E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518E3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B06090"/>
    <w:rsid w:val="00B07AFC"/>
    <w:rsid w:val="00B166F7"/>
    <w:rsid w:val="00B34D53"/>
    <w:rsid w:val="00B66550"/>
    <w:rsid w:val="00B745EF"/>
    <w:rsid w:val="00B77FAF"/>
    <w:rsid w:val="00B85E73"/>
    <w:rsid w:val="00B978B8"/>
    <w:rsid w:val="00BA1201"/>
    <w:rsid w:val="00BA7F60"/>
    <w:rsid w:val="00BB3AE0"/>
    <w:rsid w:val="00BD4C16"/>
    <w:rsid w:val="00BD74FB"/>
    <w:rsid w:val="00BF55A8"/>
    <w:rsid w:val="00C02DE3"/>
    <w:rsid w:val="00C2522B"/>
    <w:rsid w:val="00C27BBC"/>
    <w:rsid w:val="00C4059A"/>
    <w:rsid w:val="00C43D90"/>
    <w:rsid w:val="00C6479F"/>
    <w:rsid w:val="00C65316"/>
    <w:rsid w:val="00C81B41"/>
    <w:rsid w:val="00C8331B"/>
    <w:rsid w:val="00C87694"/>
    <w:rsid w:val="00C923CA"/>
    <w:rsid w:val="00CB55C0"/>
    <w:rsid w:val="00CB6FEF"/>
    <w:rsid w:val="00CD06B7"/>
    <w:rsid w:val="00CD359F"/>
    <w:rsid w:val="00CF3DB0"/>
    <w:rsid w:val="00CF6D15"/>
    <w:rsid w:val="00D009A8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2991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836E2"/>
    <w:rsid w:val="00E87B9E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22</cp:revision>
  <cp:lastPrinted>2019-10-15T12:00:00Z</cp:lastPrinted>
  <dcterms:created xsi:type="dcterms:W3CDTF">2019-10-21T18:38:00Z</dcterms:created>
  <dcterms:modified xsi:type="dcterms:W3CDTF">2020-02-25T19:53:00Z</dcterms:modified>
</cp:coreProperties>
</file>